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5A" w:rsidRPr="00E8145A" w:rsidRDefault="00067BB0" w:rsidP="009124D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7BB0">
        <w:rPr>
          <w:rFonts w:ascii="Times New Roman" w:hAnsi="Times New Roman" w:cs="Times New Roman"/>
          <w:b/>
          <w:i/>
          <w:sz w:val="28"/>
          <w:szCs w:val="28"/>
          <w:lang w:val="en-US"/>
        </w:rPr>
        <w:object w:dxaOrig="909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771.6pt" o:ole="">
            <v:imagedata r:id="rId5" o:title=""/>
          </v:shape>
          <o:OLEObject Type="Embed" ProgID="AcroExch.Document.DC" ShapeID="_x0000_i1025" DrawAspect="Content" ObjectID="_1645340684" r:id="rId6"/>
        </w:object>
      </w:r>
      <w:r w:rsidR="00E8145A" w:rsidRPr="00E8145A">
        <w:rPr>
          <w:rFonts w:ascii="Times New Roman" w:hAnsi="Times New Roman" w:cs="Times New Roman"/>
          <w:b/>
          <w:i/>
          <w:sz w:val="28"/>
          <w:szCs w:val="28"/>
        </w:rPr>
        <w:t>Общее положение</w:t>
      </w:r>
    </w:p>
    <w:p w:rsidR="00973E41" w:rsidRPr="00E8145A" w:rsidRDefault="00E8145A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t>V Межрегионального  фестиваля  башкирского национального костюма  «</w:t>
      </w:r>
      <w:proofErr w:type="spellStart"/>
      <w:proofErr w:type="gramStart"/>
      <w:r w:rsidRPr="00E8145A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E8145A">
        <w:rPr>
          <w:rFonts w:ascii="Times New Roman" w:hAnsi="Times New Roman" w:cs="Times New Roman"/>
          <w:b/>
          <w:i/>
          <w:sz w:val="28"/>
          <w:szCs w:val="28"/>
        </w:rPr>
        <w:t>әсмәүерем</w:t>
      </w:r>
      <w:proofErr w:type="spellEnd"/>
      <w:r w:rsidRPr="00E8145A">
        <w:rPr>
          <w:rFonts w:ascii="Times New Roman" w:hAnsi="Times New Roman" w:cs="Times New Roman"/>
          <w:b/>
          <w:i/>
          <w:sz w:val="28"/>
          <w:szCs w:val="28"/>
        </w:rPr>
        <w:t xml:space="preserve">, селтәрем-2020» посвящённого памяти </w:t>
      </w:r>
      <w:proofErr w:type="spellStart"/>
      <w:r w:rsidRPr="00E8145A">
        <w:rPr>
          <w:rFonts w:ascii="Times New Roman" w:hAnsi="Times New Roman" w:cs="Times New Roman"/>
          <w:b/>
          <w:i/>
          <w:sz w:val="28"/>
          <w:szCs w:val="28"/>
        </w:rPr>
        <w:t>Рахимгулова</w:t>
      </w:r>
      <w:proofErr w:type="spellEnd"/>
      <w:r w:rsidRPr="00E8145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8145A">
        <w:rPr>
          <w:rFonts w:ascii="Times New Roman" w:hAnsi="Times New Roman" w:cs="Times New Roman"/>
          <w:b/>
          <w:i/>
          <w:sz w:val="28"/>
          <w:szCs w:val="28"/>
        </w:rPr>
        <w:t>Вилюра</w:t>
      </w:r>
      <w:proofErr w:type="spellEnd"/>
      <w:r w:rsidRPr="00E814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8145A">
        <w:rPr>
          <w:rFonts w:ascii="Times New Roman" w:hAnsi="Times New Roman" w:cs="Times New Roman"/>
          <w:b/>
          <w:i/>
          <w:sz w:val="28"/>
          <w:szCs w:val="28"/>
        </w:rPr>
        <w:t>Зиннатовича</w:t>
      </w:r>
      <w:proofErr w:type="spellEnd"/>
      <w:r w:rsidR="007D704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8145A">
        <w:rPr>
          <w:rFonts w:ascii="Times New Roman" w:hAnsi="Times New Roman" w:cs="Times New Roman"/>
          <w:b/>
          <w:i/>
          <w:sz w:val="28"/>
          <w:szCs w:val="28"/>
        </w:rPr>
        <w:t xml:space="preserve"> руководителя Центра народных промыслов «Баймак»</w:t>
      </w:r>
    </w:p>
    <w:p w:rsidR="00973E41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Фестиваль проводится в рамках подготовки 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Всемирной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Фольклориаде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– 17 </w:t>
      </w:r>
      <w:r>
        <w:rPr>
          <w:rFonts w:ascii="Times New Roman" w:hAnsi="Times New Roman" w:cs="Times New Roman"/>
          <w:sz w:val="28"/>
          <w:szCs w:val="28"/>
        </w:rPr>
        <w:t xml:space="preserve">апреля 2020 года в ГО г. Сибай </w:t>
      </w:r>
    </w:p>
    <w:p w:rsidR="00E8145A" w:rsidRPr="00E8145A" w:rsidRDefault="00E8145A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t>I. Организаторы фестивал</w:t>
      </w:r>
      <w:proofErr w:type="gramStart"/>
      <w:r w:rsidRPr="00E8145A">
        <w:rPr>
          <w:rFonts w:ascii="Times New Roman" w:hAnsi="Times New Roman" w:cs="Times New Roman"/>
          <w:b/>
          <w:i/>
          <w:sz w:val="28"/>
          <w:szCs w:val="28"/>
        </w:rPr>
        <w:t>я-</w:t>
      </w:r>
      <w:proofErr w:type="gramEnd"/>
      <w:r w:rsidRPr="00E8145A">
        <w:rPr>
          <w:rFonts w:ascii="Times New Roman" w:hAnsi="Times New Roman" w:cs="Times New Roman"/>
          <w:b/>
          <w:i/>
          <w:sz w:val="28"/>
          <w:szCs w:val="28"/>
        </w:rPr>
        <w:t xml:space="preserve"> конкурса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Администрация городского округа г. Сибай;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Отдел образования Администрации ГО г. Сибай;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Отдел культуры Администрации ГО г. Сибай;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ГБПОУ РБ Сибайский колледж искусств;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Школа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сэсэнов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«Урал батыр» А.С. Гайнуллиной;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Совет старейшин - женщин «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Ағинәйҙә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ҡоро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» г. Сибай;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Региональная общественная организация развития статуса женщины и активизации ее роли в обществе "Общество башкирских женщин" Республики Башкортостан;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Башкирское региональное отделение Всероссийской политической партии «Единая Россия»;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ГБУ "Дом дружбы народов РБ"</w:t>
      </w:r>
    </w:p>
    <w:p w:rsidR="00E8145A" w:rsidRPr="00E8145A" w:rsidRDefault="00E8145A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t>II. Цели и задачи фестиваля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стимулирование интереса населения, мастеров и модельеров к изучению, сохранению, развитию традиций башкирского костюма;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создание творческой среды общения и обмена опытом, повышение мастерства участников по изготовлению аксессуаров башкирского национального костюма;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обучение изготовления головных уборов «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кашмау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», всех видов нагрудников,  накосников, девичьих головных уборов, чехлов для волос, войлочных и кожаных изделий,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выявление и поддержка талантливых мастеров по шитью национального костюма;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выявление авторских проектов  по эскизам стилизованного сценического и повседневного костюмов;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выявление мастеров ювелирных изделий;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воспитание и формирование эстетических вкусов подрастающего поколения на основе традиционной национальной культуры;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объединение усилий административных органов и общественных организаций для поддержки актуального народного творчества в рамках подготовки 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Всемирной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фольклориаде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создание банка данных о мастерах и творческих коллективах по изготовлению аксессуаров башкирского национального костюма;</w:t>
      </w:r>
    </w:p>
    <w:p w:rsidR="00973E41" w:rsidRPr="00964ECC" w:rsidRDefault="00E8145A" w:rsidP="00964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проведение научно – аналитической работы на материале фестивале конкурса;</w:t>
      </w:r>
    </w:p>
    <w:p w:rsidR="009124D2" w:rsidRDefault="009124D2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24D2" w:rsidRDefault="009124D2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145A" w:rsidRPr="00E8145A" w:rsidRDefault="00E8145A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lastRenderedPageBreak/>
        <w:t>III. Условия конкурса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Для участия на конкурсе приглашаются: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-частные лица, семьи: 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-коллективы дошкольных образовательных  учреждений, средних общеобразовательных школ, средних специальных и высших учебных заведений, дополнительных детских образовательных учреждений;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творческие коллективы учреждений культуры, предприятий, организаций городов и районов Республики Башкортостан и регионов России;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искусствоведы, этнографы, научные сотрудники и другие 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специалисты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работающие в области башкирского костюма;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Один коллектив или автор имеет право участв</w:t>
      </w:r>
      <w:r>
        <w:rPr>
          <w:rFonts w:ascii="Times New Roman" w:hAnsi="Times New Roman" w:cs="Times New Roman"/>
          <w:sz w:val="28"/>
          <w:szCs w:val="28"/>
        </w:rPr>
        <w:t xml:space="preserve">овать в нескольких номинациях.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Номинации конкурса выставочных материалов по аксессуарам башкирского национального костюма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Селтә</w:t>
      </w:r>
      <w:proofErr w:type="gramStart"/>
      <w:r w:rsidRPr="00E8145A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E8145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E8145A">
        <w:rPr>
          <w:rFonts w:ascii="Times New Roman" w:hAnsi="Times New Roman" w:cs="Times New Roman"/>
          <w:sz w:val="28"/>
          <w:szCs w:val="28"/>
        </w:rPr>
        <w:t>-  нагрудники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Һаҡ</w:t>
      </w:r>
      <w:proofErr w:type="gramStart"/>
      <w:r w:rsidRPr="00E8145A">
        <w:rPr>
          <w:rFonts w:ascii="Times New Roman" w:hAnsi="Times New Roman" w:cs="Times New Roman"/>
          <w:b/>
          <w:sz w:val="28"/>
          <w:szCs w:val="28"/>
        </w:rPr>
        <w:t>ал</w:t>
      </w:r>
      <w:proofErr w:type="spellEnd"/>
      <w:proofErr w:type="gram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нагрудники в традиционных технологиях изготовления данного региона;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Дәүәт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перевязи в традиционных технологиях изготовления данного региона;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Алмиҙеү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нагрудники в традиционных технологиях изготовления данного региона;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Муйынса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нагрудные украшения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 xml:space="preserve">Современный вариант нагрудников;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Ҡашмау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«Девичьи головные уборы»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Таҡыя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E8145A">
        <w:rPr>
          <w:rFonts w:ascii="Times New Roman" w:hAnsi="Times New Roman" w:cs="Times New Roman"/>
          <w:sz w:val="28"/>
          <w:szCs w:val="28"/>
        </w:rPr>
        <w:t xml:space="preserve">- головные уборы, в традиционных технологиях изготовления данного региона;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Ҡушьяулыҡ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Ҡалпаҡ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Түбәтәй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 xml:space="preserve">»- </w:t>
      </w:r>
      <w:r w:rsidRPr="00E8145A">
        <w:rPr>
          <w:rFonts w:ascii="Times New Roman" w:hAnsi="Times New Roman" w:cs="Times New Roman"/>
          <w:sz w:val="28"/>
          <w:szCs w:val="28"/>
        </w:rPr>
        <w:t>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Гә</w:t>
      </w:r>
      <w:proofErr w:type="gramStart"/>
      <w:r w:rsidRPr="00E8145A">
        <w:rPr>
          <w:rFonts w:ascii="Times New Roman" w:hAnsi="Times New Roman" w:cs="Times New Roman"/>
          <w:b/>
          <w:sz w:val="28"/>
          <w:szCs w:val="28"/>
        </w:rPr>
        <w:t>ләб</w:t>
      </w:r>
      <w:proofErr w:type="gramEnd"/>
      <w:r w:rsidRPr="00E8145A">
        <w:rPr>
          <w:rFonts w:ascii="Times New Roman" w:hAnsi="Times New Roman" w:cs="Times New Roman"/>
          <w:b/>
          <w:sz w:val="28"/>
          <w:szCs w:val="28"/>
        </w:rPr>
        <w:t>әш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 xml:space="preserve">»- </w:t>
      </w:r>
      <w:r w:rsidRPr="00E8145A">
        <w:rPr>
          <w:rFonts w:ascii="Times New Roman" w:hAnsi="Times New Roman" w:cs="Times New Roman"/>
          <w:sz w:val="28"/>
          <w:szCs w:val="28"/>
        </w:rPr>
        <w:t>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Ҡолаҡсын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головные уборы, в традиционных технологиях изготовления данного региона;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Современный вариант головного убора;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E8145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E8145A">
        <w:rPr>
          <w:rFonts w:ascii="Times New Roman" w:hAnsi="Times New Roman" w:cs="Times New Roman"/>
          <w:b/>
          <w:sz w:val="28"/>
          <w:szCs w:val="28"/>
        </w:rPr>
        <w:t>әсмәүер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, детские, девичьи и молодых женщин, пожилых женщин;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Сә</w:t>
      </w:r>
      <w:proofErr w:type="gramStart"/>
      <w:r w:rsidRPr="00E8145A">
        <w:rPr>
          <w:rFonts w:ascii="Times New Roman" w:hAnsi="Times New Roman" w:cs="Times New Roman"/>
          <w:b/>
          <w:sz w:val="28"/>
          <w:szCs w:val="28"/>
        </w:rPr>
        <w:t>сҡап</w:t>
      </w:r>
      <w:proofErr w:type="spellEnd"/>
      <w:proofErr w:type="gramEnd"/>
      <w:r w:rsidRPr="00E8145A">
        <w:rPr>
          <w:rFonts w:ascii="Times New Roman" w:hAnsi="Times New Roman" w:cs="Times New Roman"/>
          <w:b/>
          <w:sz w:val="28"/>
          <w:szCs w:val="28"/>
        </w:rPr>
        <w:t>» - чехлы  для волос;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lastRenderedPageBreak/>
        <w:t>- 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Сулпылар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девичьи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Сәсбау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»-</w:t>
      </w:r>
      <w:r w:rsidRPr="00E81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маленьких девочек и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пожылых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Современный вариант накосников и чехлов;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Янсыҡ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этнографические мужские кошельки;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Янсыҡ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стилизованные мужские кошельки;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- 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Моҡсай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этнографические льняные,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кожанные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, войлочные сумки;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Моҡсай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- стилизованные льняные,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кожанные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, войлочные и 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вязанные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сумки;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- </w:t>
      </w:r>
      <w:r w:rsidRPr="00E814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Беләҙегем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8145A">
        <w:rPr>
          <w:rFonts w:ascii="Times New Roman" w:hAnsi="Times New Roman" w:cs="Times New Roman"/>
          <w:b/>
          <w:sz w:val="28"/>
          <w:szCs w:val="28"/>
        </w:rPr>
        <w:t>йөҙөгөм</w:t>
      </w:r>
      <w:proofErr w:type="spellEnd"/>
      <w:r w:rsidRPr="00E8145A">
        <w:rPr>
          <w:rFonts w:ascii="Times New Roman" w:hAnsi="Times New Roman" w:cs="Times New Roman"/>
          <w:b/>
          <w:sz w:val="28"/>
          <w:szCs w:val="28"/>
        </w:rPr>
        <w:t>»</w:t>
      </w:r>
      <w:r w:rsidRPr="00E8145A">
        <w:rPr>
          <w:rFonts w:ascii="Times New Roman" w:hAnsi="Times New Roman" w:cs="Times New Roman"/>
          <w:sz w:val="28"/>
          <w:szCs w:val="28"/>
        </w:rPr>
        <w:t xml:space="preserve"> – национальные ювелирные изделия (сережки, подвески, воротники, браслеты, кольца);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Номинации конкурса национальных костюмов с показом и демонстрацией их.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Дефилирование: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детские национальные этнографические  костюмы девочек;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детские национальные этнографические костюмы мальчиков;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детские национальные стилизованные  костюмы девочек;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детские национальные стилизованные костюмы мальчиков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девичьи национальные этнографические 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юношеские национальные этнографические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девичьи национальные стилизованные 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 xml:space="preserve">юношеские национальные стилизованные костюмы;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женские национальные этнографические 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мужские национальные этнографические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 xml:space="preserve">женские национальные стилизованные  костюмы;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мужские национальные стилизованные костюмы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сценические костюмы;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стилизованые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сценические костюмы;</w:t>
      </w:r>
    </w:p>
    <w:p w:rsidR="003D2CE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="000A3C2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145A">
        <w:rPr>
          <w:rFonts w:ascii="Times New Roman" w:hAnsi="Times New Roman" w:cs="Times New Roman"/>
          <w:sz w:val="28"/>
          <w:szCs w:val="28"/>
        </w:rPr>
        <w:t xml:space="preserve">национальные костюмы центра народных промыслов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Рахимгулова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Вилюр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Зиннатовича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145A" w:rsidRPr="003D2CE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Номинации конкурса эскизов: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стилизова</w:t>
      </w:r>
      <w:r w:rsidR="000A3C22">
        <w:rPr>
          <w:rFonts w:ascii="Times New Roman" w:hAnsi="Times New Roman" w:cs="Times New Roman"/>
          <w:sz w:val="28"/>
          <w:szCs w:val="28"/>
        </w:rPr>
        <w:t>н</w:t>
      </w:r>
      <w:r w:rsidRPr="00E8145A">
        <w:rPr>
          <w:rFonts w:ascii="Times New Roman" w:hAnsi="Times New Roman" w:cs="Times New Roman"/>
          <w:sz w:val="28"/>
          <w:szCs w:val="28"/>
        </w:rPr>
        <w:t>ный – сценический костюм;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стилизован</w:t>
      </w:r>
      <w:r w:rsidR="000A3C22">
        <w:rPr>
          <w:rFonts w:ascii="Times New Roman" w:hAnsi="Times New Roman" w:cs="Times New Roman"/>
          <w:sz w:val="28"/>
          <w:szCs w:val="28"/>
        </w:rPr>
        <w:t>н</w:t>
      </w:r>
      <w:r w:rsidRPr="00E8145A">
        <w:rPr>
          <w:rFonts w:ascii="Times New Roman" w:hAnsi="Times New Roman" w:cs="Times New Roman"/>
          <w:sz w:val="28"/>
          <w:szCs w:val="28"/>
        </w:rPr>
        <w:t>ый – повседневный костюм;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Номинации конкурса мастер-классов: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валяние войлок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>предоставляется материал);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по изготовлению нагрудников (предоставляется материал);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 xml:space="preserve">по изготовлению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кашмау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 xml:space="preserve"> (предоставляется материал);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по изготовлению накоснико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>предоставляется материал);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</w:t>
      </w:r>
      <w:r w:rsidRPr="00E8145A">
        <w:rPr>
          <w:rFonts w:ascii="Times New Roman" w:hAnsi="Times New Roman" w:cs="Times New Roman"/>
          <w:sz w:val="28"/>
          <w:szCs w:val="28"/>
        </w:rPr>
        <w:tab/>
        <w:t>по изготовлению «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Янсыҡ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» кошельков, участвуют мастера по вышиванию (предоставляется материал);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sz w:val="28"/>
          <w:szCs w:val="28"/>
        </w:rPr>
        <w:t>Мероприятия конкурса: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выставка аксессуаров башкирского национального костюма;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мастер- классы по изготовлению башкирских нагрудников, накосников, войлочных и кожаных изделий, «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Янсыҡ</w:t>
      </w:r>
      <w:proofErr w:type="spellEnd"/>
      <w:r w:rsidRPr="00E8145A">
        <w:rPr>
          <w:rFonts w:ascii="Times New Roman" w:hAnsi="Times New Roman" w:cs="Times New Roman"/>
          <w:sz w:val="28"/>
          <w:szCs w:val="28"/>
        </w:rPr>
        <w:t>» кошельков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- показ детских, девичьих и юношеских, женских и  мужских, семейных, частных и коллективных моделей на подиуме (дефиле);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lastRenderedPageBreak/>
        <w:t>- Научн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практическая конференция по теме «Изготовление национального костюма на современном этапе»;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           Выставляются мастера по изготовлению аксессуаров башкирского национального костюма не менее трех экземпляров по одной номинации, и они же дают мастер - класс;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          Представленные эскизы должны представлять собой авторские работы выполненные на любом материале (формат А4,А3,ватман, картон, холст и </w:t>
      </w:r>
      <w:proofErr w:type="spellStart"/>
      <w:r w:rsidRPr="00E8145A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E8145A">
        <w:rPr>
          <w:rFonts w:ascii="Times New Roman" w:hAnsi="Times New Roman" w:cs="Times New Roman"/>
          <w:sz w:val="28"/>
          <w:szCs w:val="28"/>
        </w:rPr>
        <w:t>) и исполненные в любой технике (масло, акварель, тушь, цветные карандаши, компьютерная графика и т.д.). Эскизы предоставляется  до 15 апреля.</w:t>
      </w:r>
    </w:p>
    <w:p w:rsid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Эскизы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поданные на конкурс, организаторами не рецензируются и не комментируются, не возвращаются и могут быть использованы организаторами конкурса для популяризации народного творчества с сохранением авторства, без дополнительных условий и без выплаты авторских гонораров.</w:t>
      </w:r>
    </w:p>
    <w:p w:rsidR="003D2CEA" w:rsidRPr="00E8145A" w:rsidRDefault="003D2CE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D23" w:rsidRDefault="00E8145A" w:rsidP="00973E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t>IV. Порядок проведения конкурса.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Конкурс проводится по адресу ул. Чайковского 1, Центр детского творчества.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1.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09.00 ч. </w:t>
      </w:r>
      <w:r w:rsidRPr="00217D23">
        <w:rPr>
          <w:rFonts w:ascii="Times New Roman" w:hAnsi="Times New Roman" w:cs="Times New Roman"/>
          <w:sz w:val="28"/>
          <w:szCs w:val="28"/>
        </w:rPr>
        <w:t>Открытие выставки</w:t>
      </w:r>
      <w:proofErr w:type="gramStart"/>
      <w:r w:rsidRPr="00217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7D2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217D2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17D23">
        <w:rPr>
          <w:rFonts w:ascii="Times New Roman" w:hAnsi="Times New Roman" w:cs="Times New Roman"/>
          <w:sz w:val="28"/>
          <w:szCs w:val="28"/>
        </w:rPr>
        <w:t>л. Чайковского 1, Центр детского творчества.)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2.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09.00 - 12.00 ч. </w:t>
      </w:r>
      <w:r w:rsidRPr="00217D23">
        <w:rPr>
          <w:rFonts w:ascii="Times New Roman" w:hAnsi="Times New Roman" w:cs="Times New Roman"/>
          <w:sz w:val="28"/>
          <w:szCs w:val="28"/>
        </w:rPr>
        <w:t>Выставка аксессуаров башкирских национальных костюмов мастеров изготовителей.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3.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09.00 - 12.00 ч. </w:t>
      </w:r>
      <w:r w:rsidRPr="00217D23">
        <w:rPr>
          <w:rFonts w:ascii="Times New Roman" w:hAnsi="Times New Roman" w:cs="Times New Roman"/>
          <w:sz w:val="28"/>
          <w:szCs w:val="28"/>
        </w:rPr>
        <w:t>Выставка эскизов стилизованных сценических и повседневных костюмов.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4.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09.15 – 12.00  ч. </w:t>
      </w:r>
      <w:r w:rsidRPr="00217D23">
        <w:rPr>
          <w:rFonts w:ascii="Times New Roman" w:hAnsi="Times New Roman" w:cs="Times New Roman"/>
          <w:sz w:val="28"/>
          <w:szCs w:val="28"/>
        </w:rPr>
        <w:t xml:space="preserve">Мастер- классы по валянию войлочных головных уборов и безрукавок. 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5.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09.30  -12.00 ч.  </w:t>
      </w:r>
      <w:r w:rsidRPr="00217D23">
        <w:rPr>
          <w:rFonts w:ascii="Times New Roman" w:hAnsi="Times New Roman" w:cs="Times New Roman"/>
          <w:sz w:val="28"/>
          <w:szCs w:val="28"/>
        </w:rPr>
        <w:t>Мастер- классы по технологии изготовления  аксессуаров башкирского национального костюма.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 xml:space="preserve">6.    10.00 – 10.30 ч. </w:t>
      </w:r>
      <w:r w:rsidRPr="00217D23">
        <w:rPr>
          <w:rFonts w:ascii="Times New Roman" w:hAnsi="Times New Roman" w:cs="Times New Roman"/>
          <w:sz w:val="28"/>
          <w:szCs w:val="28"/>
        </w:rPr>
        <w:t>Дефилирование  детских  национальных костюмов дошкольных учреждений.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7D23" w:rsidRPr="00217D23" w:rsidRDefault="00217D23" w:rsidP="00973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12.30 – 13.30 ч. Обед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7.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14.00 ч. </w:t>
      </w:r>
      <w:r w:rsidRPr="00217D23">
        <w:rPr>
          <w:rFonts w:ascii="Times New Roman" w:hAnsi="Times New Roman" w:cs="Times New Roman"/>
          <w:sz w:val="28"/>
          <w:szCs w:val="28"/>
        </w:rPr>
        <w:t>Научно - практическая конференция по теме «Башкирский национальный костюм, как отражение духовной и материальной культуры народа»</w:t>
      </w:r>
    </w:p>
    <w:p w:rsidR="00217D23" w:rsidRPr="00217D23" w:rsidRDefault="00217D23" w:rsidP="00973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Дефилирование костюмов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8.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 15.45 ч.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</w:r>
      <w:r w:rsidRPr="00217D23">
        <w:rPr>
          <w:rFonts w:ascii="Times New Roman" w:hAnsi="Times New Roman" w:cs="Times New Roman"/>
          <w:sz w:val="28"/>
          <w:szCs w:val="28"/>
        </w:rPr>
        <w:t>Дефилирование национальных костюмов средних общеобразовательных школ, детских дополнительных образовательных учреждений.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9.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16.15 ч.  </w:t>
      </w:r>
      <w:r w:rsidRPr="00217D23">
        <w:rPr>
          <w:rFonts w:ascii="Times New Roman" w:hAnsi="Times New Roman" w:cs="Times New Roman"/>
          <w:sz w:val="28"/>
          <w:szCs w:val="28"/>
        </w:rPr>
        <w:t>Дефилирование национальных костюмов ССУЗ-</w:t>
      </w:r>
      <w:proofErr w:type="spellStart"/>
      <w:r w:rsidRPr="00217D2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217D2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217D23">
        <w:rPr>
          <w:rFonts w:ascii="Times New Roman" w:hAnsi="Times New Roman" w:cs="Times New Roman"/>
          <w:sz w:val="28"/>
          <w:szCs w:val="28"/>
        </w:rPr>
        <w:t>ВУЗ-</w:t>
      </w:r>
      <w:proofErr w:type="spellStart"/>
      <w:r w:rsidRPr="00217D23">
        <w:rPr>
          <w:rFonts w:ascii="Times New Roman" w:hAnsi="Times New Roman" w:cs="Times New Roman"/>
          <w:sz w:val="28"/>
          <w:szCs w:val="28"/>
        </w:rPr>
        <w:t>ов</w:t>
      </w:r>
      <w:proofErr w:type="spellEnd"/>
      <w:proofErr w:type="gramEnd"/>
      <w:r w:rsidRPr="00217D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10.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16.30 ч. </w:t>
      </w:r>
      <w:r w:rsidRPr="00217D23">
        <w:rPr>
          <w:rFonts w:ascii="Times New Roman" w:hAnsi="Times New Roman" w:cs="Times New Roman"/>
          <w:sz w:val="28"/>
          <w:szCs w:val="28"/>
        </w:rPr>
        <w:t>Дефилирование национальных костюмов творческих коллективов учреждений культуры, предприятий, организаций и районов Республики и регионов России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17D23" w:rsidRPr="00217D23" w:rsidRDefault="00217D23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11.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 17.00 ч. </w:t>
      </w:r>
      <w:r w:rsidRPr="00217D23">
        <w:rPr>
          <w:rFonts w:ascii="Times New Roman" w:hAnsi="Times New Roman" w:cs="Times New Roman"/>
          <w:sz w:val="28"/>
          <w:szCs w:val="28"/>
        </w:rPr>
        <w:t>Концертная программа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24D2" w:rsidRDefault="00217D23" w:rsidP="009124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12.</w:t>
      </w:r>
      <w:r w:rsidRPr="00217D23">
        <w:rPr>
          <w:rFonts w:ascii="Times New Roman" w:hAnsi="Times New Roman" w:cs="Times New Roman"/>
          <w:b/>
          <w:sz w:val="28"/>
          <w:szCs w:val="28"/>
        </w:rPr>
        <w:tab/>
        <w:t xml:space="preserve"> 18.00 ч. </w:t>
      </w:r>
      <w:r w:rsidRPr="00217D23">
        <w:rPr>
          <w:rFonts w:ascii="Times New Roman" w:hAnsi="Times New Roman" w:cs="Times New Roman"/>
          <w:sz w:val="28"/>
          <w:szCs w:val="28"/>
        </w:rPr>
        <w:t>Награждение победителей</w:t>
      </w:r>
      <w:r w:rsidRPr="00217D2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8145A" w:rsidRPr="009124D2" w:rsidRDefault="00E8145A" w:rsidP="00912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45A">
        <w:rPr>
          <w:rFonts w:ascii="Times New Roman" w:hAnsi="Times New Roman" w:cs="Times New Roman"/>
          <w:b/>
          <w:i/>
          <w:sz w:val="28"/>
          <w:szCs w:val="28"/>
        </w:rPr>
        <w:lastRenderedPageBreak/>
        <w:t>V Награждение победителей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По итогам конкурсов  выставочной работы, мастер-классов, эскизов и национальных костюмов  жюри в каждой номинации определяет Гран-при, лауреатов и дипломантов. Каждый коллектив и отдельный участник будут награждены дипломами, победители будут награждены ценными призами.</w:t>
      </w:r>
    </w:p>
    <w:p w:rsid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Оргкомитет предусматривает возможность жюри перемещать количество награждений из одной номинации в другую, а также вносить изменения в содержательную часть названия специальных дипломов. Участие в конкурсе автоматически предполагает, что участник даёт разрешение на проведение фото и видео съемки на аксессуары и костюмы,  в том числе для создания фильма и печатной продукции о фестивале конкурсе, а также в целях популяризации башкирского национального костюма. </w:t>
      </w:r>
    </w:p>
    <w:p w:rsidR="00973E41" w:rsidRPr="00E8145A" w:rsidRDefault="00973E41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EC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Заявки на участие  фестивал</w:t>
      </w:r>
      <w:proofErr w:type="gramStart"/>
      <w:r w:rsidRPr="00E8145A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E8145A">
        <w:rPr>
          <w:rFonts w:ascii="Times New Roman" w:hAnsi="Times New Roman" w:cs="Times New Roman"/>
          <w:sz w:val="28"/>
          <w:szCs w:val="28"/>
        </w:rPr>
        <w:t xml:space="preserve"> конкурсе и эскизы работ принимаются до 15 апреля  2020г. по адресу: Горняков-14, Сибайский колледж искусств 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 xml:space="preserve"> по электронной почте: mavluiza@mail.ru 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45A">
        <w:rPr>
          <w:rFonts w:ascii="Times New Roman" w:hAnsi="Times New Roman" w:cs="Times New Roman"/>
          <w:sz w:val="28"/>
          <w:szCs w:val="28"/>
        </w:rPr>
        <w:t>Консультации по телефону Гайнуллина А.С. 8960 383 46 09</w:t>
      </w:r>
    </w:p>
    <w:p w:rsidR="00973E41" w:rsidRDefault="00973E41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45A" w:rsidRPr="00973E41" w:rsidRDefault="00E8145A" w:rsidP="00973E4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73E41">
        <w:rPr>
          <w:rFonts w:ascii="Times New Roman" w:hAnsi="Times New Roman" w:cs="Times New Roman"/>
          <w:b/>
          <w:i/>
          <w:sz w:val="28"/>
          <w:szCs w:val="28"/>
        </w:rPr>
        <w:t>Фестиваль проводится по адресу ул. Чайковского 1, Центр детского творчества.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45A" w:rsidRPr="003157ED" w:rsidRDefault="00E8145A" w:rsidP="00973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7ED">
        <w:rPr>
          <w:rFonts w:ascii="Times New Roman" w:hAnsi="Times New Roman" w:cs="Times New Roman"/>
          <w:b/>
          <w:sz w:val="28"/>
          <w:szCs w:val="28"/>
        </w:rPr>
        <w:t>Форма заявки</w:t>
      </w:r>
    </w:p>
    <w:p w:rsidR="00E8145A" w:rsidRPr="00E8145A" w:rsidRDefault="00E8145A" w:rsidP="00973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7ED">
        <w:rPr>
          <w:rFonts w:ascii="Times New Roman" w:hAnsi="Times New Roman" w:cs="Times New Roman"/>
          <w:b/>
          <w:sz w:val="28"/>
          <w:szCs w:val="28"/>
        </w:rPr>
        <w:tab/>
      </w:r>
      <w:r w:rsidRPr="003157ED">
        <w:rPr>
          <w:rFonts w:ascii="Times New Roman" w:hAnsi="Times New Roman" w:cs="Times New Roman"/>
          <w:b/>
          <w:sz w:val="28"/>
          <w:szCs w:val="28"/>
        </w:rPr>
        <w:tab/>
      </w:r>
      <w:r w:rsidRPr="003157ED">
        <w:rPr>
          <w:rFonts w:ascii="Times New Roman" w:hAnsi="Times New Roman" w:cs="Times New Roman"/>
          <w:b/>
          <w:sz w:val="28"/>
          <w:szCs w:val="28"/>
        </w:rPr>
        <w:tab/>
      </w:r>
      <w:r w:rsidR="003157ED">
        <w:rPr>
          <w:rFonts w:ascii="Times New Roman" w:hAnsi="Times New Roman" w:cs="Times New Roman"/>
          <w:sz w:val="28"/>
          <w:szCs w:val="28"/>
        </w:rPr>
        <w:tab/>
      </w:r>
      <w:r w:rsidR="003157ED">
        <w:rPr>
          <w:rFonts w:ascii="Times New Roman" w:hAnsi="Times New Roman" w:cs="Times New Roman"/>
          <w:sz w:val="28"/>
          <w:szCs w:val="28"/>
        </w:rPr>
        <w:tab/>
      </w:r>
      <w:r w:rsidRPr="00E8145A">
        <w:rPr>
          <w:rFonts w:ascii="Times New Roman" w:hAnsi="Times New Roman" w:cs="Times New Roman"/>
          <w:sz w:val="28"/>
          <w:szCs w:val="28"/>
        </w:rPr>
        <w:tab/>
      </w:r>
      <w:r w:rsidRPr="00E8145A">
        <w:rPr>
          <w:rFonts w:ascii="Times New Roman" w:hAnsi="Times New Roman" w:cs="Times New Roman"/>
          <w:sz w:val="28"/>
          <w:szCs w:val="28"/>
        </w:rPr>
        <w:tab/>
      </w:r>
      <w:r w:rsidRPr="00E8145A">
        <w:rPr>
          <w:rFonts w:ascii="Times New Roman" w:hAnsi="Times New Roman" w:cs="Times New Roman"/>
          <w:sz w:val="28"/>
          <w:szCs w:val="28"/>
        </w:rPr>
        <w:tab/>
      </w:r>
      <w:r w:rsidRPr="00E8145A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417"/>
        <w:gridCol w:w="2126"/>
        <w:gridCol w:w="2268"/>
        <w:gridCol w:w="1418"/>
        <w:gridCol w:w="1808"/>
      </w:tblGrid>
      <w:tr w:rsidR="003157ED" w:rsidTr="003157ED">
        <w:tc>
          <w:tcPr>
            <w:tcW w:w="534" w:type="dxa"/>
          </w:tcPr>
          <w:p w:rsidR="003157ED" w:rsidRDefault="003157ED" w:rsidP="00973E41">
            <w:pPr>
              <w:rPr>
                <w:sz w:val="28"/>
                <w:szCs w:val="28"/>
              </w:rPr>
            </w:pP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3157ED" w:rsidRDefault="003157ED" w:rsidP="00973E41">
            <w:pPr>
              <w:rPr>
                <w:sz w:val="28"/>
                <w:szCs w:val="28"/>
              </w:rPr>
            </w:pP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</w:tc>
        <w:tc>
          <w:tcPr>
            <w:tcW w:w="2126" w:type="dxa"/>
          </w:tcPr>
          <w:p w:rsidR="003157ED" w:rsidRDefault="003157ED" w:rsidP="00973E41">
            <w:pPr>
              <w:rPr>
                <w:sz w:val="28"/>
                <w:szCs w:val="28"/>
              </w:rPr>
            </w:pP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</w:tcPr>
          <w:p w:rsidR="003157ED" w:rsidRDefault="003157ED" w:rsidP="00973E41">
            <w:pPr>
              <w:rPr>
                <w:sz w:val="28"/>
                <w:szCs w:val="28"/>
              </w:rPr>
            </w:pP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Место учебы или работы</w:t>
            </w:r>
          </w:p>
        </w:tc>
        <w:tc>
          <w:tcPr>
            <w:tcW w:w="1418" w:type="dxa"/>
          </w:tcPr>
          <w:p w:rsidR="003157ED" w:rsidRPr="00E8145A" w:rsidRDefault="003157ED" w:rsidP="00973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808" w:type="dxa"/>
          </w:tcPr>
          <w:p w:rsidR="003157ED" w:rsidRPr="00E8145A" w:rsidRDefault="003157ED" w:rsidP="00973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Start"/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proofErr w:type="spellEnd"/>
            <w:r w:rsidRPr="00E8145A">
              <w:rPr>
                <w:rFonts w:ascii="Times New Roman" w:hAnsi="Times New Roman" w:cs="Times New Roman"/>
                <w:sz w:val="28"/>
                <w:szCs w:val="28"/>
              </w:rPr>
              <w:t>, телефон (дом. или сот.)</w:t>
            </w:r>
          </w:p>
        </w:tc>
      </w:tr>
    </w:tbl>
    <w:p w:rsidR="00514919" w:rsidRDefault="00514919">
      <w:pPr>
        <w:rPr>
          <w:sz w:val="28"/>
          <w:szCs w:val="28"/>
        </w:rPr>
      </w:pPr>
    </w:p>
    <w:p w:rsidR="00E91F1F" w:rsidRDefault="00E91F1F">
      <w:pPr>
        <w:rPr>
          <w:sz w:val="28"/>
          <w:szCs w:val="28"/>
        </w:rPr>
      </w:pPr>
    </w:p>
    <w:p w:rsidR="00E91F1F" w:rsidRDefault="00E91F1F">
      <w:pPr>
        <w:rPr>
          <w:sz w:val="28"/>
          <w:szCs w:val="28"/>
        </w:rPr>
      </w:pPr>
    </w:p>
    <w:p w:rsidR="00E91F1F" w:rsidRDefault="00E91F1F">
      <w:pPr>
        <w:rPr>
          <w:sz w:val="28"/>
          <w:szCs w:val="28"/>
        </w:rPr>
      </w:pPr>
    </w:p>
    <w:p w:rsidR="00E91F1F" w:rsidRDefault="00E91F1F">
      <w:pPr>
        <w:rPr>
          <w:sz w:val="28"/>
          <w:szCs w:val="28"/>
        </w:rPr>
      </w:pPr>
    </w:p>
    <w:p w:rsidR="00E91F1F" w:rsidRDefault="00E91F1F">
      <w:pPr>
        <w:rPr>
          <w:sz w:val="28"/>
          <w:szCs w:val="28"/>
        </w:rPr>
      </w:pPr>
    </w:p>
    <w:p w:rsidR="00E91F1F" w:rsidRPr="00E91F1F" w:rsidRDefault="00E91F1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91F1F" w:rsidRPr="00E91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A3"/>
    <w:rsid w:val="00067BB0"/>
    <w:rsid w:val="000A3C22"/>
    <w:rsid w:val="00140ECA"/>
    <w:rsid w:val="00217D23"/>
    <w:rsid w:val="003157ED"/>
    <w:rsid w:val="003D2CEA"/>
    <w:rsid w:val="003E17A2"/>
    <w:rsid w:val="00514919"/>
    <w:rsid w:val="005B61A3"/>
    <w:rsid w:val="007D704B"/>
    <w:rsid w:val="009124D2"/>
    <w:rsid w:val="00964ECC"/>
    <w:rsid w:val="00973E41"/>
    <w:rsid w:val="00D837C1"/>
    <w:rsid w:val="00E8145A"/>
    <w:rsid w:val="00E9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10</cp:lastModifiedBy>
  <cp:revision>13</cp:revision>
  <cp:lastPrinted>2020-03-03T03:42:00Z</cp:lastPrinted>
  <dcterms:created xsi:type="dcterms:W3CDTF">2020-02-29T05:28:00Z</dcterms:created>
  <dcterms:modified xsi:type="dcterms:W3CDTF">2020-03-10T05:18:00Z</dcterms:modified>
</cp:coreProperties>
</file>