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0D" w:rsidRDefault="005C4AD2" w:rsidP="00DC4C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5C4AD2" w:rsidRDefault="005C4AD2" w:rsidP="00DC4C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5C4AD2" w:rsidRPr="00497E7A" w:rsidRDefault="005C4AD2" w:rsidP="00DC4C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C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Сибайский колледж искусств информирует о проведении Первой межрегиональной заочной научно-практической конференции  «Башкирский национальный костюм как отражение духовной и материальной культуры народа», которая состоится  </w:t>
      </w:r>
      <w:r w:rsidR="00DC4C60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DC4C60" w:rsidRPr="00DC4C60">
        <w:rPr>
          <w:rFonts w:ascii="Times New Roman" w:hAnsi="Times New Roman" w:cs="Times New Roman"/>
          <w:sz w:val="28"/>
          <w:szCs w:val="28"/>
        </w:rPr>
        <w:t xml:space="preserve"> </w:t>
      </w:r>
      <w:r w:rsidR="00DC4C6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97E7A">
        <w:rPr>
          <w:rFonts w:ascii="Times New Roman" w:hAnsi="Times New Roman" w:cs="Times New Roman"/>
          <w:sz w:val="28"/>
          <w:szCs w:val="28"/>
        </w:rPr>
        <w:t xml:space="preserve"> </w:t>
      </w:r>
      <w:r w:rsidR="00DC4C60">
        <w:rPr>
          <w:rFonts w:ascii="Times New Roman" w:hAnsi="Times New Roman" w:cs="Times New Roman"/>
          <w:sz w:val="28"/>
          <w:szCs w:val="28"/>
        </w:rPr>
        <w:t>Межрегионального фестиваля башкир</w:t>
      </w:r>
      <w:r w:rsidR="00BB57B8">
        <w:rPr>
          <w:rFonts w:ascii="Times New Roman" w:hAnsi="Times New Roman" w:cs="Times New Roman"/>
          <w:sz w:val="28"/>
          <w:szCs w:val="28"/>
        </w:rPr>
        <w:t>с</w:t>
      </w:r>
      <w:r w:rsidR="00DC4C60">
        <w:rPr>
          <w:rFonts w:ascii="Times New Roman" w:hAnsi="Times New Roman" w:cs="Times New Roman"/>
          <w:sz w:val="28"/>
          <w:szCs w:val="28"/>
        </w:rPr>
        <w:t xml:space="preserve">кого </w:t>
      </w:r>
      <w:r w:rsidR="00BB57B8">
        <w:rPr>
          <w:rFonts w:ascii="Times New Roman" w:hAnsi="Times New Roman" w:cs="Times New Roman"/>
          <w:sz w:val="28"/>
          <w:szCs w:val="28"/>
        </w:rPr>
        <w:t>национального</w:t>
      </w:r>
      <w:r w:rsidR="00DC4C60">
        <w:rPr>
          <w:rFonts w:ascii="Times New Roman" w:hAnsi="Times New Roman" w:cs="Times New Roman"/>
          <w:sz w:val="28"/>
          <w:szCs w:val="28"/>
        </w:rPr>
        <w:t xml:space="preserve"> костюма «</w:t>
      </w:r>
      <w:proofErr w:type="spellStart"/>
      <w:r w:rsidR="00DC4C60">
        <w:rPr>
          <w:rFonts w:ascii="Times New Roman" w:hAnsi="Times New Roman" w:cs="Times New Roman"/>
          <w:sz w:val="28"/>
          <w:szCs w:val="28"/>
        </w:rPr>
        <w:t>Сэс</w:t>
      </w:r>
      <w:r w:rsidR="00BB57B8">
        <w:rPr>
          <w:rFonts w:ascii="Times New Roman" w:hAnsi="Times New Roman" w:cs="Times New Roman"/>
          <w:sz w:val="28"/>
          <w:szCs w:val="28"/>
        </w:rPr>
        <w:t>м</w:t>
      </w:r>
      <w:r w:rsidR="00DC4C60">
        <w:rPr>
          <w:rFonts w:ascii="Times New Roman" w:hAnsi="Times New Roman" w:cs="Times New Roman"/>
          <w:sz w:val="28"/>
          <w:szCs w:val="28"/>
        </w:rPr>
        <w:t>эурем</w:t>
      </w:r>
      <w:proofErr w:type="spellEnd"/>
      <w:r w:rsidR="00BB57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57B8">
        <w:rPr>
          <w:rFonts w:ascii="Times New Roman" w:hAnsi="Times New Roman" w:cs="Times New Roman"/>
          <w:sz w:val="28"/>
          <w:szCs w:val="28"/>
        </w:rPr>
        <w:t>селтарем</w:t>
      </w:r>
      <w:proofErr w:type="spellEnd"/>
      <w:r w:rsidR="00BB57B8">
        <w:rPr>
          <w:rFonts w:ascii="Times New Roman" w:hAnsi="Times New Roman" w:cs="Times New Roman"/>
          <w:sz w:val="28"/>
          <w:szCs w:val="28"/>
        </w:rPr>
        <w:t>- 2020»</w:t>
      </w:r>
      <w:r w:rsidR="00497E7A">
        <w:rPr>
          <w:rFonts w:ascii="Times New Roman" w:hAnsi="Times New Roman" w:cs="Times New Roman"/>
          <w:sz w:val="28"/>
          <w:szCs w:val="28"/>
        </w:rPr>
        <w:t>, проведение которого планируется</w:t>
      </w:r>
      <w:r w:rsidR="00BB57B8">
        <w:rPr>
          <w:rFonts w:ascii="Times New Roman" w:hAnsi="Times New Roman" w:cs="Times New Roman"/>
          <w:sz w:val="28"/>
          <w:szCs w:val="28"/>
        </w:rPr>
        <w:t xml:space="preserve"> </w:t>
      </w:r>
      <w:r w:rsidR="00DC4C60">
        <w:rPr>
          <w:rFonts w:ascii="Times New Roman" w:hAnsi="Times New Roman" w:cs="Times New Roman"/>
          <w:sz w:val="28"/>
          <w:szCs w:val="28"/>
        </w:rPr>
        <w:t xml:space="preserve"> </w:t>
      </w:r>
      <w:r w:rsidRPr="00497E7A">
        <w:rPr>
          <w:rFonts w:ascii="Times New Roman" w:hAnsi="Times New Roman" w:cs="Times New Roman"/>
          <w:b/>
          <w:sz w:val="28"/>
          <w:szCs w:val="28"/>
        </w:rPr>
        <w:t>17 апреля 2020 г.</w:t>
      </w:r>
    </w:p>
    <w:p w:rsidR="005C4AD2" w:rsidRDefault="005C4AD2" w:rsidP="00DC4C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конференции – обсуждение комплекса проблем, связанных с изготовлением и бытованием башкирского национального костюма</w:t>
      </w:r>
      <w:r w:rsidR="00DC4C60">
        <w:rPr>
          <w:rFonts w:ascii="Times New Roman" w:hAnsi="Times New Roman" w:cs="Times New Roman"/>
          <w:sz w:val="28"/>
          <w:szCs w:val="28"/>
        </w:rPr>
        <w:t xml:space="preserve"> на современном этапе развития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4ED5" w:rsidRDefault="00044ED5" w:rsidP="00DC4C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конференции приглашаются ученые, докторанты, аспиранты, студенты вузов и средних специальных учебных заведений, руководители фольклорных коллективов, мастера по изготовлению национального костюма.</w:t>
      </w:r>
    </w:p>
    <w:p w:rsidR="005C4AD2" w:rsidRPr="00DC4C60" w:rsidRDefault="005C4AD2" w:rsidP="00DC4C60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4C60">
        <w:rPr>
          <w:rFonts w:ascii="Times New Roman" w:hAnsi="Times New Roman" w:cs="Times New Roman"/>
          <w:b/>
          <w:i/>
          <w:sz w:val="28"/>
          <w:szCs w:val="28"/>
        </w:rPr>
        <w:t>Предполагаемые вопросы для обсуждения:</w:t>
      </w:r>
    </w:p>
    <w:p w:rsidR="005C4AD2" w:rsidRDefault="005C4AD2" w:rsidP="00DC4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●современное состояние изучения проблемы башкирского национального костюма;</w:t>
      </w:r>
    </w:p>
    <w:p w:rsidR="005C4AD2" w:rsidRDefault="005C4AD2" w:rsidP="00DC4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●значение </w:t>
      </w:r>
      <w:r w:rsidR="00DC4C60">
        <w:rPr>
          <w:rFonts w:ascii="Times New Roman" w:hAnsi="Times New Roman" w:cs="Times New Roman"/>
          <w:sz w:val="28"/>
          <w:szCs w:val="28"/>
        </w:rPr>
        <w:t>традицион</w:t>
      </w:r>
      <w:r>
        <w:rPr>
          <w:rFonts w:ascii="Times New Roman" w:hAnsi="Times New Roman" w:cs="Times New Roman"/>
          <w:sz w:val="28"/>
          <w:szCs w:val="28"/>
        </w:rPr>
        <w:t>ного костюма в формировании национальной идентичности современного башкира;</w:t>
      </w:r>
    </w:p>
    <w:p w:rsidR="005C4AD2" w:rsidRDefault="005C4AD2" w:rsidP="00DC4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●исторически сложившиеся связи народов, получившие отражение в элементах национального костюма;</w:t>
      </w:r>
    </w:p>
    <w:p w:rsidR="005C4AD2" w:rsidRDefault="005C4AD2" w:rsidP="00DC4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●место и значение национального костюма в произведениях искусства;</w:t>
      </w:r>
    </w:p>
    <w:p w:rsidR="005C4AD2" w:rsidRDefault="005C4AD2" w:rsidP="00DC4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элементы башкирского национального костюма  в современном дизайне.</w:t>
      </w:r>
    </w:p>
    <w:p w:rsidR="005C4AD2" w:rsidRPr="00BB57B8" w:rsidRDefault="00DC4C60" w:rsidP="00DC4C6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57B8">
        <w:rPr>
          <w:rFonts w:ascii="Times New Roman" w:hAnsi="Times New Roman" w:cs="Times New Roman"/>
          <w:sz w:val="28"/>
          <w:szCs w:val="28"/>
          <w:u w:val="single"/>
        </w:rPr>
        <w:t>При желании круг вопросов может быть расширен.</w:t>
      </w:r>
    </w:p>
    <w:p w:rsidR="00DC4C60" w:rsidRPr="00497E7A" w:rsidRDefault="00DC4C60" w:rsidP="00DC4C6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97E7A">
        <w:rPr>
          <w:rFonts w:ascii="Times New Roman" w:hAnsi="Times New Roman" w:cs="Times New Roman"/>
          <w:b/>
          <w:i/>
          <w:sz w:val="28"/>
          <w:szCs w:val="28"/>
        </w:rPr>
        <w:t>В рамках конференции планируется работа следующих секций:</w:t>
      </w:r>
    </w:p>
    <w:p w:rsidR="00DC4C60" w:rsidRDefault="00DC4C60" w:rsidP="00DC4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1.Башкирский национальный костюм в системе традиционных культурных ценностей народа.</w:t>
      </w:r>
    </w:p>
    <w:p w:rsidR="00DC4C60" w:rsidRDefault="00DC4C60" w:rsidP="00DC4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2. Технология изготовления аксессуаров ба</w:t>
      </w:r>
      <w:r w:rsidR="008734D6">
        <w:rPr>
          <w:rFonts w:ascii="Times New Roman" w:hAnsi="Times New Roman" w:cs="Times New Roman"/>
          <w:sz w:val="28"/>
          <w:szCs w:val="28"/>
        </w:rPr>
        <w:t>шкирского национального костюма и его аксессуаров.</w:t>
      </w:r>
    </w:p>
    <w:p w:rsidR="00DC4C60" w:rsidRDefault="00DC4C60" w:rsidP="00DC4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3. Башкирский костюм в изобразительном искусстве.</w:t>
      </w:r>
    </w:p>
    <w:p w:rsidR="00DC4C60" w:rsidRDefault="00DC4C60" w:rsidP="00DC4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4. Отражение элементов башкирского костюма в устно-поэтическом и песенном творчестве народа.</w:t>
      </w:r>
    </w:p>
    <w:p w:rsidR="00044ED5" w:rsidRDefault="00DC4C60" w:rsidP="00DC4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ED5">
        <w:rPr>
          <w:rFonts w:ascii="Times New Roman" w:hAnsi="Times New Roman" w:cs="Times New Roman"/>
          <w:sz w:val="28"/>
          <w:szCs w:val="28"/>
        </w:rPr>
        <w:t xml:space="preserve">Для участия в конференции необходимо до </w:t>
      </w:r>
      <w:r w:rsidR="008734D6">
        <w:rPr>
          <w:rFonts w:ascii="Times New Roman" w:hAnsi="Times New Roman" w:cs="Times New Roman"/>
          <w:b/>
          <w:sz w:val="28"/>
          <w:szCs w:val="28"/>
        </w:rPr>
        <w:t>10</w:t>
      </w:r>
      <w:r w:rsidR="00044ED5" w:rsidRPr="00497E7A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044ED5">
        <w:rPr>
          <w:rFonts w:ascii="Times New Roman" w:hAnsi="Times New Roman" w:cs="Times New Roman"/>
          <w:sz w:val="28"/>
          <w:szCs w:val="28"/>
        </w:rPr>
        <w:t xml:space="preserve"> прислать оригинальную, ранее не публиковавшуюся  научную  статью</w:t>
      </w:r>
      <w:r w:rsidR="00497E7A">
        <w:rPr>
          <w:rFonts w:ascii="Times New Roman" w:hAnsi="Times New Roman" w:cs="Times New Roman"/>
          <w:sz w:val="28"/>
          <w:szCs w:val="28"/>
        </w:rPr>
        <w:t>.</w:t>
      </w:r>
    </w:p>
    <w:p w:rsidR="00DC4C60" w:rsidRDefault="00DC4C60" w:rsidP="00DC4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Условия публикации</w:t>
      </w:r>
    </w:p>
    <w:p w:rsidR="00044ED5" w:rsidRDefault="00BB57B8" w:rsidP="00DC4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</w:t>
      </w:r>
      <w:r w:rsidR="00044ED5">
        <w:rPr>
          <w:rFonts w:ascii="Times New Roman" w:hAnsi="Times New Roman" w:cs="Times New Roman"/>
          <w:sz w:val="28"/>
          <w:szCs w:val="28"/>
        </w:rPr>
        <w:t>статьи публикуются на русском и</w:t>
      </w:r>
      <w:r w:rsidR="0014799D">
        <w:rPr>
          <w:rFonts w:ascii="Times New Roman" w:hAnsi="Times New Roman" w:cs="Times New Roman"/>
          <w:sz w:val="28"/>
          <w:szCs w:val="28"/>
        </w:rPr>
        <w:t>ли</w:t>
      </w:r>
      <w:r w:rsidR="00044ED5">
        <w:rPr>
          <w:rFonts w:ascii="Times New Roman" w:hAnsi="Times New Roman" w:cs="Times New Roman"/>
          <w:sz w:val="28"/>
          <w:szCs w:val="28"/>
        </w:rPr>
        <w:t xml:space="preserve"> башкирском языках;</w:t>
      </w:r>
    </w:p>
    <w:p w:rsidR="00044ED5" w:rsidRDefault="00044ED5" w:rsidP="00DC4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размер бумаги –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ориентация книжная, поля: слева – 3,0, справа, снизу и сверху по 2,0.</w:t>
      </w:r>
    </w:p>
    <w:p w:rsidR="00BB57B8" w:rsidRDefault="00044ED5" w:rsidP="00DC4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♦ </w:t>
      </w:r>
      <w:r w:rsidR="00BB57B8">
        <w:rPr>
          <w:rFonts w:ascii="Times New Roman" w:hAnsi="Times New Roman" w:cs="Times New Roman"/>
          <w:sz w:val="28"/>
          <w:szCs w:val="28"/>
        </w:rPr>
        <w:t xml:space="preserve">объем – 3-5 страниц, кегль 14, шрифт </w:t>
      </w:r>
      <w:r w:rsidR="00BB57B8" w:rsidRPr="00BB57B8">
        <w:rPr>
          <w:rFonts w:ascii="Times New Roman" w:hAnsi="Times New Roman" w:cs="Times New Roman"/>
          <w:sz w:val="28"/>
          <w:szCs w:val="28"/>
        </w:rPr>
        <w:t xml:space="preserve"> </w:t>
      </w:r>
      <w:r w:rsidR="00BB57B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BB57B8" w:rsidRPr="00BB57B8">
        <w:rPr>
          <w:rFonts w:ascii="Times New Roman" w:hAnsi="Times New Roman" w:cs="Times New Roman"/>
          <w:sz w:val="28"/>
          <w:szCs w:val="28"/>
        </w:rPr>
        <w:t xml:space="preserve"> </w:t>
      </w:r>
      <w:r w:rsidR="00BB57B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BB57B8" w:rsidRPr="00BB57B8">
        <w:rPr>
          <w:rFonts w:ascii="Times New Roman" w:hAnsi="Times New Roman" w:cs="Times New Roman"/>
          <w:sz w:val="28"/>
          <w:szCs w:val="28"/>
        </w:rPr>
        <w:t xml:space="preserve"> </w:t>
      </w:r>
      <w:r w:rsidR="00BB57B8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BB57B8">
        <w:rPr>
          <w:rFonts w:ascii="Times New Roman" w:hAnsi="Times New Roman" w:cs="Times New Roman"/>
          <w:sz w:val="28"/>
          <w:szCs w:val="28"/>
        </w:rPr>
        <w:t>, междустрочный интервал – 1,5.</w:t>
      </w:r>
      <w:r w:rsidR="0014799D">
        <w:rPr>
          <w:rFonts w:ascii="Times New Roman" w:hAnsi="Times New Roman" w:cs="Times New Roman"/>
          <w:sz w:val="28"/>
          <w:szCs w:val="28"/>
        </w:rPr>
        <w:t xml:space="preserve"> Абзац – 1,25.</w:t>
      </w:r>
    </w:p>
    <w:p w:rsidR="00044ED5" w:rsidRDefault="00044ED5" w:rsidP="00DC4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♦ название статьи по центру, заглавными буквами,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полужирным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44ED5" w:rsidRDefault="00044ED5" w:rsidP="00DC4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</w:t>
      </w:r>
      <w:r w:rsidR="00147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фамилия автора, ученая степень и звание, название учреждения, город – справа курсивом. То же – для  каждого соавтора.</w:t>
      </w:r>
    </w:p>
    <w:p w:rsidR="00044ED5" w:rsidRDefault="00044ED5" w:rsidP="00DC4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в конце приводится список литературы в алфавитном порядке.</w:t>
      </w:r>
    </w:p>
    <w:p w:rsidR="00044ED5" w:rsidRDefault="00044ED5" w:rsidP="00DC4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в статье должны быть ссылки на приведенный список литературы с использованием порядкового номера  и страницы из данного списка, например (1,12).</w:t>
      </w:r>
    </w:p>
    <w:p w:rsidR="00044ED5" w:rsidRPr="00BB57B8" w:rsidRDefault="00044ED5" w:rsidP="00DC4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в статье не должны использоваться постраничные сноски.</w:t>
      </w:r>
    </w:p>
    <w:p w:rsidR="00DC4C60" w:rsidRDefault="00044ED5" w:rsidP="00DC4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1 страницы публикации – 200 руб.</w:t>
      </w:r>
      <w:r w:rsidR="00DC4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ED5" w:rsidRPr="00497E7A" w:rsidRDefault="00044ED5" w:rsidP="00DC4C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E7A">
        <w:rPr>
          <w:rFonts w:ascii="Times New Roman" w:hAnsi="Times New Roman" w:cs="Times New Roman"/>
          <w:b/>
          <w:sz w:val="28"/>
          <w:szCs w:val="28"/>
        </w:rPr>
        <w:t>Оргкомитет конференции оставляет за собой право отклонять статьи, не соответствующие перечисленным требованиям или не отвечающие теме конференции.</w:t>
      </w:r>
    </w:p>
    <w:p w:rsidR="005A0835" w:rsidRDefault="00044ED5" w:rsidP="00DC4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="005A0835">
        <w:rPr>
          <w:rFonts w:ascii="Times New Roman" w:hAnsi="Times New Roman" w:cs="Times New Roman"/>
          <w:sz w:val="28"/>
          <w:szCs w:val="28"/>
        </w:rPr>
        <w:t xml:space="preserve">просы по публикации по телефону: </w:t>
      </w:r>
    </w:p>
    <w:p w:rsidR="00044ED5" w:rsidRDefault="005A0835" w:rsidP="00DC4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Бахтизина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Дильбяр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8-927-238-39-12</w:t>
      </w:r>
    </w:p>
    <w:p w:rsidR="005A0835" w:rsidRDefault="005A0835" w:rsidP="00DC4C60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A0835">
        <w:rPr>
          <w:rFonts w:ascii="Times New Roman" w:hAnsi="Times New Roman"/>
          <w:sz w:val="28"/>
          <w:szCs w:val="28"/>
          <w:lang w:eastAsia="en-US"/>
        </w:rPr>
        <w:t>Координатор Конференции</w:t>
      </w:r>
      <w:r>
        <w:rPr>
          <w:rFonts w:ascii="Times New Roman" w:hAnsi="Times New Roman"/>
          <w:sz w:val="28"/>
          <w:szCs w:val="28"/>
          <w:lang w:eastAsia="en-US"/>
        </w:rPr>
        <w:t>:</w:t>
      </w:r>
    </w:p>
    <w:p w:rsidR="005A0835" w:rsidRPr="005A0835" w:rsidRDefault="005A0835" w:rsidP="00DC4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eastAsia="en-US"/>
        </w:rPr>
        <w:t>Гайнуллина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Асия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Султановна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– 8-960-383-46-09</w:t>
      </w:r>
    </w:p>
    <w:p w:rsidR="00044ED5" w:rsidRDefault="00044ED5" w:rsidP="00DC4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Образец оформления статьи:</w:t>
      </w:r>
    </w:p>
    <w:p w:rsidR="002D5381" w:rsidRDefault="002D5381" w:rsidP="00DC4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4ED5" w:rsidRDefault="002D5381" w:rsidP="002D53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БАШКИРСКИЙ КОСТЮМ КАК ДУХОВНАЯ ЦЕННОСТЬ НАРОДА</w:t>
      </w:r>
    </w:p>
    <w:p w:rsidR="002D5381" w:rsidRPr="002D5381" w:rsidRDefault="002D5381" w:rsidP="002D5381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D5381">
        <w:rPr>
          <w:rFonts w:ascii="Times New Roman" w:hAnsi="Times New Roman" w:cs="Times New Roman"/>
          <w:i/>
          <w:sz w:val="28"/>
          <w:szCs w:val="28"/>
        </w:rPr>
        <w:t>И.И.Иванов</w:t>
      </w:r>
      <w:proofErr w:type="spellEnd"/>
      <w:r w:rsidRPr="002D538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D5381">
        <w:rPr>
          <w:rFonts w:ascii="Times New Roman" w:hAnsi="Times New Roman" w:cs="Times New Roman"/>
          <w:i/>
          <w:sz w:val="28"/>
          <w:szCs w:val="28"/>
        </w:rPr>
        <w:t>к.и</w:t>
      </w:r>
      <w:proofErr w:type="gramStart"/>
      <w:r w:rsidRPr="002D5381">
        <w:rPr>
          <w:rFonts w:ascii="Times New Roman" w:hAnsi="Times New Roman" w:cs="Times New Roman"/>
          <w:i/>
          <w:sz w:val="28"/>
          <w:szCs w:val="28"/>
        </w:rPr>
        <w:t>.н</w:t>
      </w:r>
      <w:proofErr w:type="spellEnd"/>
      <w:proofErr w:type="gramEnd"/>
      <w:r w:rsidRPr="002D5381">
        <w:rPr>
          <w:rFonts w:ascii="Times New Roman" w:hAnsi="Times New Roman" w:cs="Times New Roman"/>
          <w:i/>
          <w:sz w:val="28"/>
          <w:szCs w:val="28"/>
        </w:rPr>
        <w:t>, доцент,</w:t>
      </w:r>
    </w:p>
    <w:p w:rsidR="002D5381" w:rsidRDefault="002D5381" w:rsidP="002D5381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D5381">
        <w:rPr>
          <w:rFonts w:ascii="Times New Roman" w:hAnsi="Times New Roman" w:cs="Times New Roman"/>
          <w:i/>
          <w:sz w:val="28"/>
          <w:szCs w:val="28"/>
        </w:rPr>
        <w:t xml:space="preserve"> Башкирский государственный университет, г</w:t>
      </w:r>
      <w:proofErr w:type="gramStart"/>
      <w:r w:rsidRPr="002D5381">
        <w:rPr>
          <w:rFonts w:ascii="Times New Roman" w:hAnsi="Times New Roman" w:cs="Times New Roman"/>
          <w:i/>
          <w:sz w:val="28"/>
          <w:szCs w:val="28"/>
        </w:rPr>
        <w:t>.У</w:t>
      </w:r>
      <w:proofErr w:type="gramEnd"/>
      <w:r w:rsidRPr="002D5381">
        <w:rPr>
          <w:rFonts w:ascii="Times New Roman" w:hAnsi="Times New Roman" w:cs="Times New Roman"/>
          <w:i/>
          <w:sz w:val="28"/>
          <w:szCs w:val="28"/>
        </w:rPr>
        <w:t>фа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2D5381" w:rsidRDefault="002D5381" w:rsidP="002D5381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Д.И.Байрамгулов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аспирант</w:t>
      </w:r>
    </w:p>
    <w:p w:rsidR="002D5381" w:rsidRDefault="002D5381" w:rsidP="002D5381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D5381">
        <w:rPr>
          <w:rFonts w:ascii="Times New Roman" w:hAnsi="Times New Roman" w:cs="Times New Roman"/>
          <w:i/>
          <w:sz w:val="28"/>
          <w:szCs w:val="28"/>
        </w:rPr>
        <w:t>Башкирский государственный университет, г</w:t>
      </w:r>
      <w:proofErr w:type="gramStart"/>
      <w:r w:rsidRPr="002D5381">
        <w:rPr>
          <w:rFonts w:ascii="Times New Roman" w:hAnsi="Times New Roman" w:cs="Times New Roman"/>
          <w:i/>
          <w:sz w:val="28"/>
          <w:szCs w:val="28"/>
        </w:rPr>
        <w:t>.У</w:t>
      </w:r>
      <w:proofErr w:type="gramEnd"/>
      <w:r w:rsidRPr="002D5381">
        <w:rPr>
          <w:rFonts w:ascii="Times New Roman" w:hAnsi="Times New Roman" w:cs="Times New Roman"/>
          <w:i/>
          <w:sz w:val="28"/>
          <w:szCs w:val="28"/>
        </w:rPr>
        <w:t>фа</w:t>
      </w:r>
    </w:p>
    <w:p w:rsidR="002D5381" w:rsidRPr="002D5381" w:rsidRDefault="002D5381" w:rsidP="002D53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2D5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2D5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2D5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2D5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2D5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5381" w:rsidRDefault="002D5381" w:rsidP="00497E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497E7A" w:rsidRDefault="00497E7A" w:rsidP="002D53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Бердяев Н.А. О назначении человека.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1998.</w:t>
      </w:r>
    </w:p>
    <w:p w:rsidR="00497E7A" w:rsidRDefault="00497E7A" w:rsidP="002D53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Лобова Т.Г. Человек в опыте социального//Вестник Омского университета. 2009, №4.– Омск: издательство Омского государственного университета, 2009.</w:t>
      </w:r>
      <w:r w:rsidRPr="00497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С. 46-50.</w:t>
      </w:r>
    </w:p>
    <w:p w:rsidR="002D5381" w:rsidRDefault="002D5381" w:rsidP="002D53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Соловьев В.С. Сочинения в 2т. Т.2.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М.:Мысль</w:t>
      </w:r>
      <w:proofErr w:type="spellEnd"/>
      <w:r>
        <w:rPr>
          <w:rFonts w:ascii="Times New Roman" w:hAnsi="Times New Roman" w:cs="Times New Roman"/>
          <w:sz w:val="28"/>
          <w:szCs w:val="28"/>
        </w:rPr>
        <w:t>, 1988.</w:t>
      </w:r>
    </w:p>
    <w:p w:rsidR="002D5381" w:rsidRPr="00497E7A" w:rsidRDefault="002D5381" w:rsidP="00497E7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D5381" w:rsidRDefault="003100FE" w:rsidP="002D53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для оплаты статьи (прилагаются)</w:t>
      </w:r>
    </w:p>
    <w:p w:rsidR="005A0835" w:rsidRPr="00EC0D30" w:rsidRDefault="0014799D" w:rsidP="002D53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Статья от</w:t>
      </w:r>
      <w:r w:rsidR="005A0835">
        <w:rPr>
          <w:rFonts w:ascii="Times New Roman" w:hAnsi="Times New Roman" w:cs="Times New Roman"/>
          <w:sz w:val="28"/>
          <w:szCs w:val="28"/>
        </w:rPr>
        <w:t xml:space="preserve">правляется на электронный адрес: </w:t>
      </w:r>
      <w:hyperlink r:id="rId6" w:history="1">
        <w:r w:rsidR="005A0835" w:rsidRPr="0064275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NDVNovikov</w:t>
        </w:r>
        <w:r w:rsidR="005A0835" w:rsidRPr="0064275B">
          <w:rPr>
            <w:rStyle w:val="a5"/>
            <w:rFonts w:ascii="Times New Roman" w:hAnsi="Times New Roman" w:cs="Times New Roman"/>
            <w:sz w:val="28"/>
            <w:szCs w:val="28"/>
          </w:rPr>
          <w:t>1981@</w:t>
        </w:r>
        <w:r w:rsidR="005A0835" w:rsidRPr="0064275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A0835" w:rsidRPr="0064275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A0835" w:rsidRPr="0064275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C0D3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853BDF" w:rsidRPr="003100FE" w:rsidRDefault="00EC0D30" w:rsidP="002D53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 w:rsidR="00853BDF">
        <w:rPr>
          <w:rFonts w:ascii="Times New Roman" w:hAnsi="Times New Roman" w:cs="Times New Roman"/>
          <w:sz w:val="28"/>
          <w:szCs w:val="28"/>
          <w:lang w:val="en-US"/>
        </w:rPr>
        <w:t>mavluiza</w:t>
      </w:r>
      <w:proofErr w:type="spellEnd"/>
      <w:r w:rsidR="00853BDF" w:rsidRPr="003100FE">
        <w:rPr>
          <w:rFonts w:ascii="Times New Roman" w:hAnsi="Times New Roman" w:cs="Times New Roman"/>
          <w:sz w:val="28"/>
          <w:szCs w:val="28"/>
        </w:rPr>
        <w:t>@</w:t>
      </w:r>
      <w:r w:rsidR="00853BD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53BDF" w:rsidRPr="003100F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53BD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4799D" w:rsidRDefault="0014799D" w:rsidP="002D53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файле должна быть квитанция об оплате.</w:t>
      </w:r>
    </w:p>
    <w:p w:rsidR="003100FE" w:rsidRPr="002D5381" w:rsidRDefault="003100FE" w:rsidP="002D53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(приложение № 1)</w:t>
      </w:r>
    </w:p>
    <w:p w:rsidR="002D5381" w:rsidRDefault="002D5381" w:rsidP="002D53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0835" w:rsidRPr="00853BDF" w:rsidRDefault="005A0835" w:rsidP="002D53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0835" w:rsidRDefault="005A0835" w:rsidP="002D53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0835" w:rsidRPr="002D5381" w:rsidRDefault="005A0835" w:rsidP="002D53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4D6" w:rsidRPr="00E22FA2" w:rsidRDefault="008734D6" w:rsidP="008734D6">
      <w:pPr>
        <w:spacing w:line="216" w:lineRule="auto"/>
        <w:ind w:firstLine="425"/>
        <w:contextualSpacing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Приложение № 1</w:t>
      </w:r>
    </w:p>
    <w:p w:rsidR="008734D6" w:rsidRPr="00E22FA2" w:rsidRDefault="003100FE" w:rsidP="008734D6">
      <w:pPr>
        <w:spacing w:line="216" w:lineRule="auto"/>
        <w:ind w:firstLine="425"/>
        <w:contextualSpacing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к </w:t>
      </w:r>
      <w:r w:rsidR="008734D6" w:rsidRPr="00E22FA2">
        <w:rPr>
          <w:rFonts w:ascii="Times New Roman" w:hAnsi="Times New Roman"/>
          <w:sz w:val="24"/>
          <w:szCs w:val="24"/>
          <w:lang w:eastAsia="en-US"/>
        </w:rPr>
        <w:t xml:space="preserve"> Конференции</w:t>
      </w:r>
    </w:p>
    <w:p w:rsidR="008734D6" w:rsidRPr="00E22FA2" w:rsidRDefault="008734D6" w:rsidP="008734D6">
      <w:pPr>
        <w:spacing w:line="216" w:lineRule="auto"/>
        <w:ind w:firstLine="425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8734D6" w:rsidRPr="00E22FA2" w:rsidRDefault="008734D6" w:rsidP="008734D6">
      <w:pPr>
        <w:spacing w:line="216" w:lineRule="auto"/>
        <w:ind w:left="284" w:firstLine="425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8734D6" w:rsidRDefault="008734D6" w:rsidP="008734D6">
      <w:pPr>
        <w:spacing w:line="216" w:lineRule="auto"/>
        <w:ind w:left="284" w:firstLine="425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8734D6" w:rsidRDefault="008734D6" w:rsidP="008734D6">
      <w:pPr>
        <w:spacing w:line="216" w:lineRule="auto"/>
        <w:ind w:left="284" w:firstLine="425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8734D6" w:rsidRDefault="008734D6" w:rsidP="008734D6">
      <w:pPr>
        <w:spacing w:line="216" w:lineRule="auto"/>
        <w:ind w:left="284" w:firstLine="425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8734D6" w:rsidRDefault="008734D6" w:rsidP="008734D6">
      <w:pPr>
        <w:spacing w:line="216" w:lineRule="auto"/>
        <w:ind w:left="284" w:firstLine="425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8734D6" w:rsidRPr="00E22FA2" w:rsidRDefault="008734D6" w:rsidP="008734D6">
      <w:pPr>
        <w:spacing w:line="216" w:lineRule="auto"/>
        <w:ind w:left="284" w:firstLine="425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22FA2">
        <w:rPr>
          <w:rFonts w:ascii="Times New Roman" w:hAnsi="Times New Roman"/>
          <w:b/>
          <w:sz w:val="24"/>
          <w:szCs w:val="24"/>
          <w:lang w:eastAsia="en-US"/>
        </w:rPr>
        <w:t>ЗАЯВКА</w:t>
      </w:r>
    </w:p>
    <w:p w:rsidR="008734D6" w:rsidRPr="00E22FA2" w:rsidRDefault="008734D6" w:rsidP="008734D6">
      <w:pPr>
        <w:spacing w:line="216" w:lineRule="auto"/>
        <w:ind w:left="284" w:firstLine="425"/>
        <w:contextualSpacing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22FA2">
        <w:rPr>
          <w:rFonts w:ascii="Times New Roman" w:hAnsi="Times New Roman"/>
          <w:sz w:val="24"/>
          <w:szCs w:val="24"/>
          <w:lang w:eastAsia="en-US"/>
        </w:rPr>
        <w:t>на участие</w:t>
      </w:r>
    </w:p>
    <w:p w:rsidR="008734D6" w:rsidRDefault="008734D6" w:rsidP="008734D6">
      <w:pPr>
        <w:spacing w:line="216" w:lineRule="auto"/>
        <w:ind w:left="284" w:firstLine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22FA2">
        <w:rPr>
          <w:rFonts w:ascii="Times New Roman" w:hAnsi="Times New Roman"/>
          <w:b/>
          <w:sz w:val="24"/>
          <w:szCs w:val="24"/>
          <w:lang w:eastAsia="en-US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Первой межрегиональной заочной научно-практической конференции  «Башкирский национальный костюм как отражение духовной и материальной культуры народа»</w:t>
      </w:r>
    </w:p>
    <w:p w:rsidR="008734D6" w:rsidRPr="00E22FA2" w:rsidRDefault="008734D6" w:rsidP="008734D6">
      <w:pPr>
        <w:spacing w:line="216" w:lineRule="auto"/>
        <w:ind w:left="284" w:firstLine="425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Style w:val="4"/>
        <w:tblW w:w="0" w:type="auto"/>
        <w:tblInd w:w="284" w:type="dxa"/>
        <w:tblLook w:val="04A0" w:firstRow="1" w:lastRow="0" w:firstColumn="1" w:lastColumn="0" w:noHBand="0" w:noVBand="1"/>
      </w:tblPr>
      <w:tblGrid>
        <w:gridCol w:w="2301"/>
        <w:gridCol w:w="1679"/>
        <w:gridCol w:w="2121"/>
        <w:gridCol w:w="2076"/>
        <w:gridCol w:w="1110"/>
      </w:tblGrid>
      <w:tr w:rsidR="008734D6" w:rsidRPr="00E22FA2" w:rsidTr="0051718E">
        <w:trPr>
          <w:trHeight w:val="1045"/>
        </w:trPr>
        <w:tc>
          <w:tcPr>
            <w:tcW w:w="9287" w:type="dxa"/>
            <w:gridSpan w:val="5"/>
          </w:tcPr>
          <w:p w:rsidR="008734D6" w:rsidRPr="00E22FA2" w:rsidRDefault="008734D6" w:rsidP="0051718E">
            <w:pPr>
              <w:spacing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2FA2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</w:t>
            </w:r>
          </w:p>
          <w:p w:rsidR="008734D6" w:rsidRPr="00E22FA2" w:rsidRDefault="008734D6" w:rsidP="0051718E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2FA2">
              <w:rPr>
                <w:rFonts w:ascii="Times New Roman" w:hAnsi="Times New Roman"/>
                <w:sz w:val="24"/>
                <w:szCs w:val="24"/>
                <w:lang w:eastAsia="en-US"/>
              </w:rPr>
              <w:t>(наименование профессиональной образовательной организации (полное))</w:t>
            </w:r>
          </w:p>
        </w:tc>
      </w:tr>
      <w:tr w:rsidR="008734D6" w:rsidRPr="00E22FA2" w:rsidTr="0051718E">
        <w:tc>
          <w:tcPr>
            <w:tcW w:w="9287" w:type="dxa"/>
            <w:gridSpan w:val="5"/>
          </w:tcPr>
          <w:p w:rsidR="008734D6" w:rsidRPr="00E22FA2" w:rsidRDefault="008734D6" w:rsidP="0051718E">
            <w:pPr>
              <w:spacing w:line="216" w:lineRule="auto"/>
              <w:ind w:left="284" w:firstLine="42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734D6" w:rsidRPr="00E22FA2" w:rsidTr="0051718E">
        <w:tc>
          <w:tcPr>
            <w:tcW w:w="2364" w:type="dxa"/>
          </w:tcPr>
          <w:p w:rsidR="008734D6" w:rsidRPr="00E22FA2" w:rsidRDefault="008734D6" w:rsidP="0051718E">
            <w:pPr>
              <w:spacing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2F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ФИО участника </w:t>
            </w:r>
          </w:p>
          <w:p w:rsidR="008734D6" w:rsidRPr="00E22FA2" w:rsidRDefault="008734D6" w:rsidP="0051718E">
            <w:pPr>
              <w:spacing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</w:tcPr>
          <w:p w:rsidR="008734D6" w:rsidRDefault="008734D6" w:rsidP="008734D6">
            <w:pPr>
              <w:spacing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Секция</w:t>
            </w:r>
          </w:p>
          <w:p w:rsidR="008734D6" w:rsidRPr="00E22FA2" w:rsidRDefault="008734D6" w:rsidP="008734D6">
            <w:pPr>
              <w:spacing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</w:tcPr>
          <w:p w:rsidR="008734D6" w:rsidRPr="00E22FA2" w:rsidRDefault="008734D6" w:rsidP="0051718E">
            <w:pPr>
              <w:spacing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работы</w:t>
            </w:r>
          </w:p>
        </w:tc>
        <w:tc>
          <w:tcPr>
            <w:tcW w:w="2146" w:type="dxa"/>
          </w:tcPr>
          <w:p w:rsidR="008734D6" w:rsidRPr="00E22FA2" w:rsidRDefault="008734D6" w:rsidP="0051718E">
            <w:pPr>
              <w:spacing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007" w:type="dxa"/>
          </w:tcPr>
          <w:p w:rsidR="008734D6" w:rsidRPr="00E22FA2" w:rsidRDefault="008734D6" w:rsidP="0051718E">
            <w:pPr>
              <w:spacing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E22F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proofErr w:type="gramEnd"/>
            <w:r w:rsidRPr="00E22FA2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E22FA2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</w:p>
          <w:p w:rsidR="008734D6" w:rsidRPr="00E22FA2" w:rsidRDefault="008734D6" w:rsidP="0051718E">
            <w:pPr>
              <w:spacing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734D6" w:rsidRPr="00E22FA2" w:rsidTr="0051718E">
        <w:tc>
          <w:tcPr>
            <w:tcW w:w="2364" w:type="dxa"/>
          </w:tcPr>
          <w:p w:rsidR="008734D6" w:rsidRPr="00E22FA2" w:rsidRDefault="008734D6" w:rsidP="0051718E">
            <w:pPr>
              <w:spacing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</w:tcPr>
          <w:p w:rsidR="008734D6" w:rsidRPr="00E22FA2" w:rsidRDefault="008734D6" w:rsidP="0051718E">
            <w:pPr>
              <w:spacing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</w:tcPr>
          <w:p w:rsidR="008734D6" w:rsidRPr="00E22FA2" w:rsidRDefault="008734D6" w:rsidP="0051718E">
            <w:pPr>
              <w:spacing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</w:tcPr>
          <w:p w:rsidR="008734D6" w:rsidRPr="00E22FA2" w:rsidRDefault="008734D6" w:rsidP="0051718E">
            <w:pPr>
              <w:spacing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</w:tcPr>
          <w:p w:rsidR="008734D6" w:rsidRPr="00E22FA2" w:rsidRDefault="008734D6" w:rsidP="0051718E">
            <w:pPr>
              <w:spacing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D5381" w:rsidRPr="002D5381" w:rsidRDefault="002D5381" w:rsidP="002D53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5381" w:rsidRPr="002D5381" w:rsidRDefault="002D5381" w:rsidP="002D53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D5381" w:rsidRPr="002D5381" w:rsidSect="00517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0586C"/>
    <w:multiLevelType w:val="hybridMultilevel"/>
    <w:tmpl w:val="E7E4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4AD2"/>
    <w:rsid w:val="00044ED5"/>
    <w:rsid w:val="0014799D"/>
    <w:rsid w:val="002D5381"/>
    <w:rsid w:val="003100FE"/>
    <w:rsid w:val="00497E7A"/>
    <w:rsid w:val="00517B0D"/>
    <w:rsid w:val="005A0835"/>
    <w:rsid w:val="005C4AD2"/>
    <w:rsid w:val="00681C7E"/>
    <w:rsid w:val="007C0A03"/>
    <w:rsid w:val="00853BDF"/>
    <w:rsid w:val="008734D6"/>
    <w:rsid w:val="00BB57B8"/>
    <w:rsid w:val="00DC4C60"/>
    <w:rsid w:val="00EC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381"/>
    <w:pPr>
      <w:ind w:left="720"/>
      <w:contextualSpacing/>
    </w:pPr>
  </w:style>
  <w:style w:type="table" w:customStyle="1" w:styleId="4">
    <w:name w:val="Сетка таблицы4"/>
    <w:basedOn w:val="a1"/>
    <w:uiPriority w:val="59"/>
    <w:rsid w:val="008734D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73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A08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DVNovikov198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</cp:lastModifiedBy>
  <cp:revision>10</cp:revision>
  <dcterms:created xsi:type="dcterms:W3CDTF">2020-02-09T08:32:00Z</dcterms:created>
  <dcterms:modified xsi:type="dcterms:W3CDTF">2020-03-10T05:17:00Z</dcterms:modified>
</cp:coreProperties>
</file>