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A0" w:rsidRPr="000E2E72" w:rsidRDefault="000D43A0" w:rsidP="000D43A0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D43A0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ОП.02</w:t>
      </w:r>
    </w:p>
    <w:p w:rsidR="000D43A0" w:rsidRPr="009876AF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Сольфеджио</w:t>
      </w:r>
    </w:p>
    <w:p w:rsidR="000D43A0" w:rsidRDefault="000D43A0" w:rsidP="000D43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 w:rsidR="00117594">
        <w:rPr>
          <w:rFonts w:ascii="Times New Roman" w:eastAsia="Times New Roman" w:hAnsi="Times New Roman"/>
          <w:sz w:val="28"/>
          <w:szCs w:val="28"/>
        </w:rPr>
        <w:t>Бахтизина</w:t>
      </w:r>
      <w:proofErr w:type="spellEnd"/>
      <w:r w:rsidR="00117594">
        <w:rPr>
          <w:rFonts w:ascii="Times New Roman" w:eastAsia="Times New Roman" w:hAnsi="Times New Roman"/>
          <w:sz w:val="28"/>
          <w:szCs w:val="28"/>
        </w:rPr>
        <w:t xml:space="preserve"> Д.И.</w:t>
      </w:r>
    </w:p>
    <w:p w:rsidR="00117594" w:rsidRDefault="00117594" w:rsidP="000D43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Киньягулова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З.И.</w:t>
      </w:r>
    </w:p>
    <w:p w:rsidR="000D43A0" w:rsidRDefault="000D43A0" w:rsidP="000D43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43A0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0D43A0" w:rsidRPr="00185391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0D43A0" w:rsidRPr="009876AF" w:rsidRDefault="000D43A0" w:rsidP="000D43A0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AF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воспитание музыкального мышления, столь необходимого в самостоятельной профессиональной деятельности дирижера. Основные формы работы - музыкальный диктант, </w:t>
      </w:r>
      <w:proofErr w:type="spellStart"/>
      <w:r w:rsidRPr="009876AF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9876AF">
        <w:rPr>
          <w:rFonts w:ascii="Times New Roman" w:eastAsia="Times New Roman" w:hAnsi="Times New Roman" w:cs="Times New Roman"/>
          <w:sz w:val="28"/>
          <w:szCs w:val="28"/>
        </w:rPr>
        <w:t>, интонационные упражнения, слуховой гармонический анализ, творческие задания. Расположение материала координируется с другими предметами музыкально-теоретического цикла: элементарной теорией, гармонией, музыкальной литературой.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0D43A0" w:rsidRPr="009876AF" w:rsidRDefault="000D43A0" w:rsidP="000D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AF">
        <w:rPr>
          <w:rFonts w:ascii="Times New Roman" w:eastAsia="Times New Roman" w:hAnsi="Times New Roman" w:cs="Times New Roman"/>
          <w:sz w:val="28"/>
          <w:szCs w:val="28"/>
        </w:rPr>
        <w:t>воспитание музыкального теоретического мышления студентов, музыкального восприятия, развитие определенной самостоятельности в профессиональной работе, творческих способностей применительно к гармоническим явлениям, сложившимся в музыкальном искусстве разных эпох и стилей, в том числе, музыкальном искусстве барокко, классицизма, романтизма и современности.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прохождения курса студент должен: </w:t>
      </w:r>
    </w:p>
    <w:p w:rsidR="000D43A0" w:rsidRPr="00D2057C" w:rsidRDefault="000D43A0" w:rsidP="000D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приобрести профессиональные навыки чтения с листа, исполнения музыкального произведения после его прослушивания, а также записи текста, слухового анализа гармонической, ритмической, тембровой структур этого произведения, которые позволили бы ему в дальнейшем свободно </w:t>
      </w:r>
      <w:r w:rsidRPr="00D2057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ориентироваться в музыкальной ткани ранее не изученных произведений и, в том числе, произведений разучиваемых по специальности, слышать все составляющие эту структуру конструктивные элементы в их многообразной интонационной взаимосвязи, и</w:t>
      </w:r>
      <w:proofErr w:type="gram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на основе этого </w:t>
      </w:r>
      <w:proofErr w:type="spellStart"/>
      <w:r w:rsidRPr="00D2057C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собственную, художественно правомерную исполнительскую концепцию разучиваемых произведений.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0D43A0" w:rsidRDefault="000D43A0" w:rsidP="000D43A0">
      <w:pPr>
        <w:pStyle w:val="Style6"/>
        <w:widowControl/>
        <w:tabs>
          <w:tab w:val="left" w:pos="950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rStyle w:val="FontStyle12"/>
          <w:rFonts w:eastAsia="Lucida Sans Unicode"/>
          <w:sz w:val="28"/>
          <w:szCs w:val="28"/>
        </w:rPr>
        <w:t>сольфеджировать</w:t>
      </w:r>
      <w:proofErr w:type="spellEnd"/>
      <w:r>
        <w:rPr>
          <w:rStyle w:val="FontStyle12"/>
          <w:rFonts w:eastAsia="Lucida Sans Unicode"/>
          <w:sz w:val="28"/>
          <w:szCs w:val="28"/>
        </w:rPr>
        <w:t xml:space="preserve"> одноголосные, двухголосные музыкальные примеры;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гармонизовать мелодии в различных жанрах;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слышать и анализировать гармонические и интервальные цепочки;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доводить  предложенный  мелодический  или  гармонический  фрагмент до законченного построения;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Fonts w:eastAsia="Lucida Sans Unicode"/>
        </w:rPr>
      </w:pPr>
      <w:r>
        <w:rPr>
          <w:rStyle w:val="FontStyle12"/>
          <w:rFonts w:eastAsia="Lucida Sans Unicode"/>
          <w:sz w:val="28"/>
          <w:szCs w:val="28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0D43A0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выполнять теоретический анализ музыкального произведения; 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12"/>
          <w:rFonts w:eastAsia="Lucida Sans Unicode"/>
          <w:sz w:val="28"/>
          <w:szCs w:val="28"/>
        </w:rPr>
        <w:t>особенности ладовых систем;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- основы функциональной гармонии;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- закономерности формообразования;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 xml:space="preserve">- формы развития музыкального слуха: диктант, слуховой анализ, интонационные упражнения, </w:t>
      </w:r>
      <w:proofErr w:type="spellStart"/>
      <w:r>
        <w:rPr>
          <w:rStyle w:val="FontStyle12"/>
          <w:rFonts w:eastAsia="Lucida Sans Unicode"/>
          <w:sz w:val="28"/>
          <w:szCs w:val="28"/>
        </w:rPr>
        <w:t>сольфеджирование</w:t>
      </w:r>
      <w:proofErr w:type="spellEnd"/>
      <w:r>
        <w:rPr>
          <w:rStyle w:val="FontStyle12"/>
          <w:rFonts w:eastAsia="Lucida Sans Unicode"/>
          <w:sz w:val="28"/>
          <w:szCs w:val="28"/>
        </w:rPr>
        <w:t>.</w:t>
      </w:r>
    </w:p>
    <w:p w:rsidR="00117594" w:rsidRDefault="00117594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</w:p>
    <w:p w:rsidR="00117594" w:rsidRDefault="00117594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Максимальная учебная нагрузка студента – 429 часов</w:t>
      </w:r>
    </w:p>
    <w:p w:rsidR="00117594" w:rsidRDefault="00117594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Самостоятельная учебная нагрузка студента – 143 часа</w:t>
      </w:r>
    </w:p>
    <w:p w:rsidR="00117594" w:rsidRDefault="000D43A0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286 часов</w:t>
      </w:r>
      <w:r w:rsidR="00117594">
        <w:rPr>
          <w:rFonts w:ascii="Times New Roman" w:hAnsi="Times New Roman"/>
          <w:sz w:val="28"/>
        </w:rPr>
        <w:t xml:space="preserve">, </w:t>
      </w:r>
    </w:p>
    <w:p w:rsidR="000D43A0" w:rsidRPr="00185391" w:rsidRDefault="00117594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D43A0" w:rsidRPr="00185391">
        <w:rPr>
          <w:rFonts w:ascii="Times New Roman" w:hAnsi="Times New Roman"/>
          <w:sz w:val="28"/>
        </w:rPr>
        <w:t xml:space="preserve">ремя изучения – </w:t>
      </w:r>
      <w:r>
        <w:rPr>
          <w:rFonts w:ascii="Times New Roman" w:hAnsi="Times New Roman"/>
          <w:sz w:val="28"/>
        </w:rPr>
        <w:t>2,3,4,5,7,</w:t>
      </w:r>
      <w:r w:rsidR="000D43A0">
        <w:rPr>
          <w:rFonts w:ascii="Times New Roman" w:hAnsi="Times New Roman"/>
          <w:sz w:val="28"/>
        </w:rPr>
        <w:t>8</w:t>
      </w:r>
      <w:r w:rsidR="000D43A0" w:rsidRPr="00185391">
        <w:rPr>
          <w:rFonts w:ascii="Times New Roman" w:hAnsi="Times New Roman"/>
          <w:sz w:val="28"/>
        </w:rPr>
        <w:t xml:space="preserve"> семестры.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>
      <w:bookmarkStart w:id="0" w:name="_GoBack"/>
      <w:bookmarkEnd w:id="0"/>
    </w:p>
    <w:p w:rsidR="000D43A0" w:rsidRDefault="000D43A0" w:rsidP="000D43A0"/>
    <w:sectPr w:rsidR="000D43A0" w:rsidSect="0024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A0"/>
    <w:rsid w:val="000D43A0"/>
    <w:rsid w:val="00117594"/>
    <w:rsid w:val="001C61D8"/>
    <w:rsid w:val="00A70968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0D43A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D43A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D43A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D43A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3A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D43A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D43A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D43A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D43A0"/>
  </w:style>
  <w:style w:type="paragraph" w:styleId="a0">
    <w:name w:val="Body Text"/>
    <w:basedOn w:val="a"/>
    <w:link w:val="a4"/>
    <w:uiPriority w:val="99"/>
    <w:semiHidden/>
    <w:unhideWhenUsed/>
    <w:rsid w:val="000D43A0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43A0"/>
    <w:rPr>
      <w:rFonts w:ascii="Calibri" w:eastAsia="Lucida Sans Unicode" w:hAnsi="Calibri" w:cs="Tahoma"/>
      <w:kern w:val="2"/>
      <w:lang w:eastAsia="ar-SA"/>
    </w:rPr>
  </w:style>
  <w:style w:type="paragraph" w:customStyle="1" w:styleId="Style5">
    <w:name w:val="Style5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D43A0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Основной текст 31"/>
    <w:rsid w:val="000D43A0"/>
    <w:pPr>
      <w:widowControl w:val="0"/>
      <w:suppressAutoHyphens/>
      <w:spacing w:after="120"/>
    </w:pPr>
    <w:rPr>
      <w:rFonts w:ascii="Calibri" w:eastAsia="Lucida Sans Unicode" w:hAnsi="Calibri" w:cs="Tahoma"/>
      <w:kern w:val="2"/>
      <w:sz w:val="16"/>
      <w:szCs w:val="16"/>
      <w:lang w:eastAsia="ar-SA"/>
    </w:rPr>
  </w:style>
  <w:style w:type="paragraph" w:customStyle="1" w:styleId="21">
    <w:name w:val="Основной текст 21"/>
    <w:rsid w:val="000D43A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0D43A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D43A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D43A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D43A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3A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D43A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D43A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D43A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D43A0"/>
  </w:style>
  <w:style w:type="paragraph" w:styleId="a0">
    <w:name w:val="Body Text"/>
    <w:basedOn w:val="a"/>
    <w:link w:val="a4"/>
    <w:uiPriority w:val="99"/>
    <w:semiHidden/>
    <w:unhideWhenUsed/>
    <w:rsid w:val="000D43A0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43A0"/>
    <w:rPr>
      <w:rFonts w:ascii="Calibri" w:eastAsia="Lucida Sans Unicode" w:hAnsi="Calibri" w:cs="Tahoma"/>
      <w:kern w:val="2"/>
      <w:lang w:eastAsia="ar-SA"/>
    </w:rPr>
  </w:style>
  <w:style w:type="paragraph" w:customStyle="1" w:styleId="Style5">
    <w:name w:val="Style5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D43A0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Основной текст 31"/>
    <w:rsid w:val="000D43A0"/>
    <w:pPr>
      <w:widowControl w:val="0"/>
      <w:suppressAutoHyphens/>
      <w:spacing w:after="120"/>
    </w:pPr>
    <w:rPr>
      <w:rFonts w:ascii="Calibri" w:eastAsia="Lucida Sans Unicode" w:hAnsi="Calibri" w:cs="Tahoma"/>
      <w:kern w:val="2"/>
      <w:sz w:val="16"/>
      <w:szCs w:val="16"/>
      <w:lang w:eastAsia="ar-SA"/>
    </w:rPr>
  </w:style>
  <w:style w:type="paragraph" w:customStyle="1" w:styleId="21">
    <w:name w:val="Основной текст 21"/>
    <w:rsid w:val="000D43A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sib-3</cp:lastModifiedBy>
  <cp:revision>2</cp:revision>
  <dcterms:created xsi:type="dcterms:W3CDTF">2019-04-11T03:42:00Z</dcterms:created>
  <dcterms:modified xsi:type="dcterms:W3CDTF">2019-04-11T03:42:00Z</dcterms:modified>
</cp:coreProperties>
</file>